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叙永县交通投资有限公司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叙兴种猪场矿产资源处置拍卖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报价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开标时间：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2020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22</w:t>
      </w:r>
      <w:r>
        <w:rPr>
          <w:rFonts w:hint="eastAsia" w:asciiTheme="minorEastAsia" w:hAnsiTheme="minorEastAsia"/>
          <w:sz w:val="28"/>
          <w:szCs w:val="28"/>
        </w:rPr>
        <w:t>日</w:t>
      </w:r>
    </w:p>
    <w:tbl>
      <w:tblPr>
        <w:tblStyle w:val="5"/>
        <w:tblW w:w="8552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15"/>
        <w:gridCol w:w="1560"/>
        <w:gridCol w:w="20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投标报价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叙永县叙诚物流有限公司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32.5元/吨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泸州市龙腾商贸有限公司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33元/吨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4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泸州久豪商贸有限公司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32元/吨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tabs>
          <w:tab w:val="left" w:pos="5081"/>
        </w:tabs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</w:t>
      </w:r>
    </w:p>
    <w:p>
      <w:pPr>
        <w:tabs>
          <w:tab w:val="left" w:pos="5081"/>
        </w:tabs>
        <w:rPr>
          <w:rFonts w:hint="eastAsia" w:asciiTheme="minorEastAsia" w:hAnsiTheme="minorEastAsia"/>
          <w:szCs w:val="21"/>
          <w:lang w:val="en-US" w:eastAsia="zh-CN"/>
        </w:rPr>
      </w:pPr>
    </w:p>
    <w:p>
      <w:pPr>
        <w:tabs>
          <w:tab w:val="left" w:pos="5081"/>
        </w:tabs>
        <w:rPr>
          <w:rFonts w:hint="eastAsia" w:asciiTheme="minorEastAsia" w:hAnsiTheme="minorEastAsia"/>
          <w:szCs w:val="21"/>
          <w:lang w:val="en-US" w:eastAsia="zh-CN"/>
        </w:rPr>
      </w:pPr>
    </w:p>
    <w:p>
      <w:pPr>
        <w:tabs>
          <w:tab w:val="left" w:pos="5081"/>
        </w:tabs>
        <w:rPr>
          <w:rFonts w:hint="eastAsia" w:asciiTheme="minorEastAsia" w:hAnsiTheme="minorEastAsia"/>
          <w:szCs w:val="21"/>
          <w:lang w:val="en-US" w:eastAsia="zh-CN"/>
        </w:rPr>
      </w:pPr>
    </w:p>
    <w:p>
      <w:pPr>
        <w:tabs>
          <w:tab w:val="left" w:pos="5081"/>
        </w:tabs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叙永县交通投资有限公司</w:t>
      </w:r>
    </w:p>
    <w:p>
      <w:pPr>
        <w:tabs>
          <w:tab w:val="left" w:pos="5081"/>
        </w:tabs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2020年6月22日</w:t>
      </w:r>
    </w:p>
    <w:p>
      <w:pPr>
        <w:tabs>
          <w:tab w:val="left" w:pos="5081"/>
        </w:tabs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EE"/>
    <w:rsid w:val="001C1BFA"/>
    <w:rsid w:val="00556E21"/>
    <w:rsid w:val="00655686"/>
    <w:rsid w:val="008D48FF"/>
    <w:rsid w:val="009F74E2"/>
    <w:rsid w:val="00A4386D"/>
    <w:rsid w:val="00B93719"/>
    <w:rsid w:val="00C1288A"/>
    <w:rsid w:val="00D26C83"/>
    <w:rsid w:val="00D40FAE"/>
    <w:rsid w:val="00DF7163"/>
    <w:rsid w:val="00F617EE"/>
    <w:rsid w:val="00F7218B"/>
    <w:rsid w:val="03095483"/>
    <w:rsid w:val="10107F90"/>
    <w:rsid w:val="1D6C1737"/>
    <w:rsid w:val="48847980"/>
    <w:rsid w:val="68BB0007"/>
    <w:rsid w:val="6A8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157</Characters>
  <Lines>1</Lines>
  <Paragraphs>1</Paragraphs>
  <TotalTime>21</TotalTime>
  <ScaleCrop>false</ScaleCrop>
  <LinksUpToDate>false</LinksUpToDate>
  <CharactersWithSpaces>183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2019-04-07T08:59:00Z</dcterms:created>
  <dc:creator>User</dc:creator>
  <cp:lastModifiedBy>黑眼圈 </cp:lastModifiedBy>
  <cp:lastPrinted>2020-06-22T02:39:00Z</cp:lastPrinted>
  <dcterms:modified xsi:type="dcterms:W3CDTF">2020-06-22T02:41:23Z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